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15" w:rsidRDefault="00F47303" w:rsidP="00CE4E2F">
      <w:pPr>
        <w:pStyle w:val="Heading1"/>
        <w:pBdr>
          <w:bottom w:val="single" w:sz="12" w:space="1" w:color="auto"/>
        </w:pBdr>
        <w:rPr>
          <w:b w:val="0"/>
          <w:bCs w:val="0"/>
          <w:sz w:val="22"/>
          <w:szCs w:val="22"/>
        </w:rPr>
      </w:pPr>
      <w:r>
        <w:rPr>
          <w:b w:val="0"/>
          <w:bCs w:val="0"/>
          <w:sz w:val="22"/>
          <w:szCs w:val="22"/>
        </w:rPr>
        <w:t>PPAZ</w:t>
      </w:r>
      <w:r w:rsidR="00225F15">
        <w:rPr>
          <w:b w:val="0"/>
          <w:bCs w:val="0"/>
          <w:sz w:val="22"/>
          <w:szCs w:val="22"/>
        </w:rPr>
        <w:t xml:space="preserve"> Insurance Verification Specialist Job Description</w:t>
      </w:r>
    </w:p>
    <w:p w:rsidR="00F47303" w:rsidRPr="00225F15" w:rsidRDefault="00F47303" w:rsidP="00225F15">
      <w:bookmarkStart w:id="0" w:name="_GoBack"/>
      <w:bookmarkEnd w:id="0"/>
    </w:p>
    <w:p w:rsidR="00CE4E2F" w:rsidRPr="00265AB4" w:rsidRDefault="00CE4E2F" w:rsidP="00CE4E2F">
      <w:pPr>
        <w:autoSpaceDE w:val="0"/>
        <w:autoSpaceDN w:val="0"/>
        <w:adjustRightInd w:val="0"/>
        <w:jc w:val="center"/>
        <w:rPr>
          <w:rFonts w:ascii="Arial" w:hAnsi="Arial" w:cs="Arial"/>
          <w:b/>
          <w:bCs/>
          <w:sz w:val="22"/>
          <w:szCs w:val="22"/>
        </w:rPr>
      </w:pPr>
    </w:p>
    <w:p w:rsidR="00A6359F" w:rsidRDefault="00A6359F">
      <w:pPr>
        <w:tabs>
          <w:tab w:val="left" w:pos="1830"/>
        </w:tabs>
        <w:rPr>
          <w:rFonts w:ascii="Arial" w:hAnsi="Arial" w:cs="Arial"/>
          <w:sz w:val="22"/>
        </w:rPr>
      </w:pPr>
      <w:r>
        <w:rPr>
          <w:rFonts w:ascii="Arial" w:hAnsi="Arial" w:cs="Arial"/>
          <w:b/>
          <w:bCs/>
          <w:sz w:val="22"/>
        </w:rPr>
        <w:t>Job Title:</w:t>
      </w:r>
      <w:r>
        <w:rPr>
          <w:rFonts w:ascii="Arial" w:hAnsi="Arial" w:cs="Arial"/>
          <w:sz w:val="22"/>
        </w:rPr>
        <w:t xml:space="preserve"> </w:t>
      </w:r>
      <w:r>
        <w:rPr>
          <w:rFonts w:ascii="Arial" w:hAnsi="Arial" w:cs="Arial"/>
          <w:sz w:val="22"/>
        </w:rPr>
        <w:tab/>
      </w:r>
      <w:r>
        <w:rPr>
          <w:rFonts w:ascii="Arial" w:hAnsi="Arial" w:cs="Arial"/>
          <w:sz w:val="22"/>
        </w:rPr>
        <w:tab/>
      </w:r>
      <w:r w:rsidR="00551787">
        <w:rPr>
          <w:rFonts w:ascii="Arial" w:hAnsi="Arial" w:cs="Arial"/>
          <w:sz w:val="22"/>
        </w:rPr>
        <w:t>Insurance Verification</w:t>
      </w:r>
      <w:r>
        <w:rPr>
          <w:rFonts w:ascii="Arial" w:hAnsi="Arial" w:cs="Arial"/>
          <w:sz w:val="22"/>
        </w:rPr>
        <w:t xml:space="preserve"> Specialist</w:t>
      </w:r>
    </w:p>
    <w:p w:rsidR="00A6359F" w:rsidRDefault="008A41F2">
      <w:pPr>
        <w:tabs>
          <w:tab w:val="left" w:pos="1830"/>
        </w:tabs>
        <w:rPr>
          <w:rFonts w:ascii="Arial" w:hAnsi="Arial" w:cs="Arial"/>
          <w:sz w:val="22"/>
        </w:rPr>
      </w:pPr>
      <w:r>
        <w:rPr>
          <w:rFonts w:ascii="Arial" w:hAnsi="Arial" w:cs="Arial"/>
          <w:b/>
          <w:bCs/>
          <w:sz w:val="22"/>
        </w:rPr>
        <w:t>Division</w:t>
      </w:r>
      <w:r w:rsidR="00A6359F">
        <w:rPr>
          <w:rFonts w:ascii="Arial" w:hAnsi="Arial" w:cs="Arial"/>
          <w:b/>
          <w:bCs/>
          <w:sz w:val="22"/>
        </w:rPr>
        <w:t>:</w:t>
      </w:r>
      <w:r>
        <w:rPr>
          <w:rFonts w:ascii="Arial" w:hAnsi="Arial" w:cs="Arial"/>
          <w:sz w:val="22"/>
        </w:rPr>
        <w:t xml:space="preserve"> </w:t>
      </w:r>
      <w:r>
        <w:rPr>
          <w:rFonts w:ascii="Arial" w:hAnsi="Arial" w:cs="Arial"/>
          <w:sz w:val="22"/>
        </w:rPr>
        <w:tab/>
      </w:r>
      <w:r>
        <w:rPr>
          <w:rFonts w:ascii="Arial" w:hAnsi="Arial" w:cs="Arial"/>
          <w:sz w:val="22"/>
        </w:rPr>
        <w:tab/>
      </w:r>
      <w:r w:rsidR="00F529A0">
        <w:rPr>
          <w:rFonts w:ascii="Arial" w:hAnsi="Arial" w:cs="Arial"/>
          <w:sz w:val="22"/>
        </w:rPr>
        <w:t>Customer Service &amp; Admin Services</w:t>
      </w:r>
    </w:p>
    <w:p w:rsidR="00A6359F" w:rsidRDefault="00A6359F">
      <w:pPr>
        <w:tabs>
          <w:tab w:val="left" w:pos="1830"/>
        </w:tabs>
        <w:ind w:right="-360"/>
        <w:rPr>
          <w:rFonts w:ascii="Arial" w:hAnsi="Arial" w:cs="Arial"/>
          <w:sz w:val="22"/>
        </w:rPr>
      </w:pPr>
      <w:r>
        <w:rPr>
          <w:rFonts w:ascii="Arial" w:hAnsi="Arial" w:cs="Arial"/>
          <w:b/>
          <w:bCs/>
          <w:sz w:val="22"/>
        </w:rPr>
        <w:t>Reports To:</w:t>
      </w:r>
      <w:r>
        <w:rPr>
          <w:rFonts w:ascii="Arial" w:hAnsi="Arial" w:cs="Arial"/>
          <w:sz w:val="22"/>
        </w:rPr>
        <w:t xml:space="preserve"> </w:t>
      </w:r>
      <w:r>
        <w:rPr>
          <w:rFonts w:ascii="Arial" w:hAnsi="Arial" w:cs="Arial"/>
          <w:sz w:val="22"/>
        </w:rPr>
        <w:tab/>
      </w:r>
      <w:r>
        <w:rPr>
          <w:rFonts w:ascii="Arial" w:hAnsi="Arial" w:cs="Arial"/>
          <w:sz w:val="22"/>
        </w:rPr>
        <w:tab/>
      </w:r>
      <w:r w:rsidR="00F529A0">
        <w:rPr>
          <w:rFonts w:ascii="Arial" w:hAnsi="Arial" w:cs="Arial"/>
          <w:sz w:val="22"/>
        </w:rPr>
        <w:t xml:space="preserve">Revenue Cycle A/R </w:t>
      </w:r>
      <w:r>
        <w:rPr>
          <w:rFonts w:ascii="Arial" w:hAnsi="Arial" w:cs="Arial"/>
          <w:sz w:val="22"/>
        </w:rPr>
        <w:t>Manager</w:t>
      </w:r>
    </w:p>
    <w:p w:rsidR="00A6359F" w:rsidRDefault="00A6359F">
      <w:pPr>
        <w:tabs>
          <w:tab w:val="left" w:pos="1830"/>
        </w:tabs>
        <w:rPr>
          <w:rFonts w:ascii="Arial" w:hAnsi="Arial" w:cs="Arial"/>
          <w:sz w:val="22"/>
        </w:rPr>
      </w:pPr>
      <w:r>
        <w:rPr>
          <w:rFonts w:ascii="Arial" w:hAnsi="Arial" w:cs="Arial"/>
          <w:b/>
          <w:bCs/>
          <w:sz w:val="22"/>
        </w:rPr>
        <w:t>FLSA Status:</w:t>
      </w:r>
      <w:r>
        <w:rPr>
          <w:rFonts w:ascii="Arial" w:hAnsi="Arial" w:cs="Arial"/>
          <w:sz w:val="22"/>
        </w:rPr>
        <w:t xml:space="preserve"> </w:t>
      </w:r>
      <w:r>
        <w:rPr>
          <w:rFonts w:ascii="Arial" w:hAnsi="Arial" w:cs="Arial"/>
          <w:sz w:val="22"/>
        </w:rPr>
        <w:tab/>
      </w:r>
      <w:r>
        <w:rPr>
          <w:rFonts w:ascii="Arial" w:hAnsi="Arial" w:cs="Arial"/>
          <w:sz w:val="22"/>
        </w:rPr>
        <w:tab/>
        <w:t>Non-exempt</w:t>
      </w:r>
    </w:p>
    <w:p w:rsidR="00A6359F" w:rsidRDefault="00A6359F">
      <w:pPr>
        <w:rPr>
          <w:rFonts w:ascii="Arial" w:hAnsi="Arial" w:cs="Arial"/>
          <w:b/>
          <w:bCs/>
          <w:sz w:val="22"/>
        </w:rPr>
      </w:pPr>
      <w:r>
        <w:rPr>
          <w:rFonts w:ascii="Arial" w:hAnsi="Arial" w:cs="Arial"/>
          <w:b/>
          <w:bCs/>
          <w:sz w:val="22"/>
        </w:rPr>
        <w:t xml:space="preserve"> </w:t>
      </w:r>
    </w:p>
    <w:p w:rsidR="00A6359F" w:rsidRDefault="00A6359F">
      <w:pPr>
        <w:pStyle w:val="Heading1"/>
        <w:rPr>
          <w:sz w:val="22"/>
        </w:rPr>
      </w:pPr>
      <w:r>
        <w:rPr>
          <w:sz w:val="22"/>
        </w:rPr>
        <w:t xml:space="preserve">SUMMARY </w:t>
      </w:r>
    </w:p>
    <w:p w:rsidR="00AB048A" w:rsidRPr="007065FC" w:rsidRDefault="00D2732E">
      <w:pPr>
        <w:rPr>
          <w:rFonts w:ascii="Arial" w:hAnsi="Arial" w:cs="Arial"/>
          <w:sz w:val="21"/>
          <w:szCs w:val="21"/>
        </w:rPr>
      </w:pPr>
      <w:r w:rsidRPr="007065FC">
        <w:rPr>
          <w:rFonts w:ascii="Arial" w:hAnsi="Arial"/>
          <w:sz w:val="21"/>
          <w:szCs w:val="21"/>
        </w:rPr>
        <w:t>Our</w:t>
      </w:r>
      <w:r w:rsidR="00AB048A" w:rsidRPr="007065FC">
        <w:rPr>
          <w:rFonts w:ascii="Arial" w:hAnsi="Arial"/>
          <w:sz w:val="21"/>
          <w:szCs w:val="21"/>
        </w:rPr>
        <w:t xml:space="preserve"> services include an emphasis on family planning and reproductive health care, including the provision of birth control and comprehensive contraceptive counseling, testing and treatment of sexually transmitted infections, pregnancy testing, counseling and referral, HIV testing, annual exams, abortion care</w:t>
      </w:r>
      <w:r w:rsidR="007065FC" w:rsidRPr="007065FC">
        <w:rPr>
          <w:rFonts w:ascii="Arial" w:hAnsi="Arial"/>
          <w:sz w:val="21"/>
          <w:szCs w:val="21"/>
        </w:rPr>
        <w:t>,</w:t>
      </w:r>
      <w:r w:rsidR="00AB048A" w:rsidRPr="007065FC">
        <w:rPr>
          <w:rFonts w:ascii="Arial" w:hAnsi="Arial"/>
          <w:sz w:val="21"/>
          <w:szCs w:val="21"/>
        </w:rPr>
        <w:t xml:space="preserve"> and more. In addition, </w:t>
      </w:r>
      <w:r w:rsidRPr="007065FC">
        <w:rPr>
          <w:rFonts w:ascii="Arial" w:hAnsi="Arial"/>
          <w:sz w:val="21"/>
          <w:szCs w:val="21"/>
        </w:rPr>
        <w:t xml:space="preserve">we </w:t>
      </w:r>
      <w:r w:rsidR="00AB048A" w:rsidRPr="007065FC">
        <w:rPr>
          <w:rFonts w:ascii="Arial" w:hAnsi="Arial"/>
          <w:sz w:val="21"/>
          <w:szCs w:val="21"/>
        </w:rPr>
        <w:t>focus on providing medically accurate sexuality education and training services throughout the state.</w:t>
      </w:r>
    </w:p>
    <w:p w:rsidR="00AB048A" w:rsidRPr="007065FC" w:rsidRDefault="00AB048A">
      <w:pPr>
        <w:rPr>
          <w:rFonts w:ascii="Arial" w:hAnsi="Arial" w:cs="Arial"/>
          <w:sz w:val="16"/>
          <w:szCs w:val="16"/>
        </w:rPr>
      </w:pPr>
    </w:p>
    <w:p w:rsidR="00A6359F" w:rsidRPr="007065FC" w:rsidRDefault="00AB048A">
      <w:pPr>
        <w:rPr>
          <w:rFonts w:ascii="Arial" w:hAnsi="Arial" w:cs="Arial"/>
          <w:sz w:val="21"/>
          <w:szCs w:val="21"/>
        </w:rPr>
      </w:pPr>
      <w:r w:rsidRPr="007065FC">
        <w:rPr>
          <w:rFonts w:ascii="Arial" w:hAnsi="Arial" w:cs="Arial"/>
          <w:sz w:val="21"/>
          <w:szCs w:val="21"/>
        </w:rPr>
        <w:t>This position p</w:t>
      </w:r>
      <w:r w:rsidR="00A6359F" w:rsidRPr="007065FC">
        <w:rPr>
          <w:rFonts w:ascii="Arial" w:hAnsi="Arial" w:cs="Arial"/>
          <w:sz w:val="21"/>
          <w:szCs w:val="21"/>
        </w:rPr>
        <w:t xml:space="preserve">rovides </w:t>
      </w:r>
      <w:r w:rsidR="00551787" w:rsidRPr="007065FC">
        <w:rPr>
          <w:rFonts w:ascii="Arial" w:hAnsi="Arial" w:cs="Arial"/>
          <w:sz w:val="21"/>
          <w:szCs w:val="21"/>
        </w:rPr>
        <w:t xml:space="preserve">insurance verification for </w:t>
      </w:r>
      <w:r w:rsidR="004E0E61" w:rsidRPr="007065FC">
        <w:rPr>
          <w:rFonts w:ascii="Arial" w:hAnsi="Arial" w:cs="Arial"/>
          <w:sz w:val="21"/>
          <w:szCs w:val="21"/>
        </w:rPr>
        <w:t>insured patients; informing them of financial obligation at time of service and when prior authorization or referrals are required</w:t>
      </w:r>
      <w:r w:rsidR="007065FC" w:rsidRPr="007065FC">
        <w:rPr>
          <w:rFonts w:ascii="Arial" w:hAnsi="Arial" w:cs="Arial"/>
          <w:sz w:val="21"/>
          <w:szCs w:val="21"/>
        </w:rPr>
        <w:t>; r</w:t>
      </w:r>
      <w:r w:rsidR="00A6359F" w:rsidRPr="007065FC">
        <w:rPr>
          <w:rFonts w:ascii="Arial" w:hAnsi="Arial" w:cs="Arial"/>
          <w:sz w:val="21"/>
          <w:szCs w:val="21"/>
        </w:rPr>
        <w:t>esponds to all internal and external phone cal</w:t>
      </w:r>
      <w:r w:rsidR="00551787" w:rsidRPr="007065FC">
        <w:rPr>
          <w:rFonts w:ascii="Arial" w:hAnsi="Arial" w:cs="Arial"/>
          <w:sz w:val="21"/>
          <w:szCs w:val="21"/>
        </w:rPr>
        <w:t>ls regarding patients’ insurance verification</w:t>
      </w:r>
      <w:r w:rsidR="00A6359F" w:rsidRPr="007065FC">
        <w:rPr>
          <w:rFonts w:ascii="Arial" w:hAnsi="Arial" w:cs="Arial"/>
          <w:sz w:val="21"/>
          <w:szCs w:val="21"/>
        </w:rPr>
        <w:t xml:space="preserve"> inquiries. </w:t>
      </w:r>
    </w:p>
    <w:p w:rsidR="00551787" w:rsidRDefault="00551787">
      <w:pPr>
        <w:rPr>
          <w:rFonts w:ascii="Arial" w:hAnsi="Arial" w:cs="Arial"/>
          <w:sz w:val="22"/>
        </w:rPr>
      </w:pPr>
    </w:p>
    <w:p w:rsidR="00CE4E2F" w:rsidRPr="003D6ED6" w:rsidRDefault="00CE4E2F" w:rsidP="00CE4E2F">
      <w:pPr>
        <w:widowControl w:val="0"/>
        <w:autoSpaceDE w:val="0"/>
        <w:autoSpaceDN w:val="0"/>
        <w:adjustRightInd w:val="0"/>
        <w:ind w:right="720"/>
        <w:rPr>
          <w:rFonts w:ascii="Arial" w:hAnsi="Arial" w:cs="Arial"/>
          <w:b/>
          <w:sz w:val="22"/>
        </w:rPr>
      </w:pPr>
      <w:r w:rsidRPr="003D6ED6">
        <w:rPr>
          <w:rFonts w:ascii="Arial" w:hAnsi="Arial" w:cs="Arial"/>
          <w:b/>
          <w:sz w:val="22"/>
        </w:rPr>
        <w:t>The employee, whose signature appears above, agrees to be accountable for the JOB SPECIFIC DUTIES AND RESPONSIBILITIES, which</w:t>
      </w:r>
      <w:r w:rsidRPr="003D6ED6">
        <w:rPr>
          <w:rFonts w:ascii="Arial" w:hAnsi="Arial" w:cs="Arial"/>
          <w:b/>
        </w:rPr>
        <w:t xml:space="preserve"> </w:t>
      </w:r>
      <w:r w:rsidRPr="003D6ED6">
        <w:rPr>
          <w:rFonts w:ascii="Arial" w:hAnsi="Arial" w:cs="Arial"/>
          <w:b/>
          <w:sz w:val="22"/>
        </w:rPr>
        <w:t>include the following; other duties may be assigned:</w:t>
      </w:r>
    </w:p>
    <w:p w:rsidR="00CE4E2F" w:rsidRPr="007065FC" w:rsidRDefault="00CE4E2F" w:rsidP="00CE4E2F">
      <w:pPr>
        <w:widowControl w:val="0"/>
        <w:autoSpaceDE w:val="0"/>
        <w:autoSpaceDN w:val="0"/>
        <w:adjustRightInd w:val="0"/>
        <w:ind w:right="720"/>
        <w:rPr>
          <w:rFonts w:ascii="Arial" w:hAnsi="Arial" w:cs="Arial"/>
          <w:b/>
          <w:bCs/>
          <w:sz w:val="16"/>
          <w:szCs w:val="16"/>
        </w:rPr>
      </w:pPr>
    </w:p>
    <w:p w:rsidR="007065FC" w:rsidRPr="007065FC" w:rsidRDefault="00A6359F" w:rsidP="004E0E61">
      <w:pPr>
        <w:pStyle w:val="ListParagraph"/>
        <w:numPr>
          <w:ilvl w:val="0"/>
          <w:numId w:val="2"/>
        </w:numPr>
        <w:ind w:left="360"/>
        <w:rPr>
          <w:rFonts w:ascii="Arial" w:hAnsi="Arial" w:cs="Arial"/>
          <w:sz w:val="21"/>
          <w:szCs w:val="21"/>
        </w:rPr>
      </w:pPr>
      <w:r w:rsidRPr="007065FC">
        <w:rPr>
          <w:rFonts w:ascii="Arial" w:hAnsi="Arial" w:cs="Arial"/>
          <w:sz w:val="21"/>
          <w:szCs w:val="21"/>
        </w:rPr>
        <w:t>Responsible for ensuring external and internal telephone calls are answered in a professional and timely manner in accordance with department policies, procedures and performance goals.</w:t>
      </w:r>
    </w:p>
    <w:p w:rsidR="007065FC" w:rsidRPr="007065FC" w:rsidRDefault="004E0E61" w:rsidP="004E0E61">
      <w:pPr>
        <w:pStyle w:val="ListParagraph"/>
        <w:numPr>
          <w:ilvl w:val="0"/>
          <w:numId w:val="2"/>
        </w:numPr>
        <w:ind w:left="360"/>
        <w:rPr>
          <w:rFonts w:ascii="Arial" w:hAnsi="Arial" w:cs="Arial"/>
          <w:sz w:val="21"/>
          <w:szCs w:val="21"/>
        </w:rPr>
      </w:pPr>
      <w:r w:rsidRPr="007065FC">
        <w:rPr>
          <w:rFonts w:ascii="Arial" w:hAnsi="Arial" w:cs="Arial"/>
          <w:sz w:val="21"/>
          <w:szCs w:val="21"/>
        </w:rPr>
        <w:t>Verifies Commercial and Medicaid insurance for eligibility and benefit utilizing one of the following m</w:t>
      </w:r>
      <w:r w:rsidR="002E5DBE">
        <w:rPr>
          <w:rFonts w:ascii="Arial" w:hAnsi="Arial" w:cs="Arial"/>
          <w:sz w:val="21"/>
          <w:szCs w:val="21"/>
        </w:rPr>
        <w:t>ethods as appropriate: RTS, paye</w:t>
      </w:r>
      <w:r w:rsidRPr="007065FC">
        <w:rPr>
          <w:rFonts w:ascii="Arial" w:hAnsi="Arial" w:cs="Arial"/>
          <w:sz w:val="21"/>
          <w:szCs w:val="21"/>
        </w:rPr>
        <w:t>r’s website, and phone.</w:t>
      </w:r>
    </w:p>
    <w:p w:rsidR="007065FC" w:rsidRPr="007065FC" w:rsidRDefault="004E0E61" w:rsidP="00E670ED">
      <w:pPr>
        <w:pStyle w:val="ListParagraph"/>
        <w:numPr>
          <w:ilvl w:val="0"/>
          <w:numId w:val="2"/>
        </w:numPr>
        <w:ind w:left="360"/>
        <w:rPr>
          <w:rFonts w:ascii="Arial" w:hAnsi="Arial" w:cs="Arial"/>
          <w:sz w:val="21"/>
          <w:szCs w:val="21"/>
        </w:rPr>
      </w:pPr>
      <w:r w:rsidRPr="007065FC">
        <w:rPr>
          <w:rFonts w:ascii="Arial" w:hAnsi="Arial" w:cs="Arial"/>
          <w:sz w:val="21"/>
          <w:szCs w:val="21"/>
        </w:rPr>
        <w:t>Patients are called to inform them of their financial obligation at the time of service for any amount beyond the copay.</w:t>
      </w:r>
    </w:p>
    <w:p w:rsidR="007065FC" w:rsidRPr="007065FC" w:rsidRDefault="00E670ED" w:rsidP="007065FC">
      <w:pPr>
        <w:pStyle w:val="ListParagraph"/>
        <w:numPr>
          <w:ilvl w:val="0"/>
          <w:numId w:val="2"/>
        </w:numPr>
        <w:ind w:left="360"/>
        <w:rPr>
          <w:rFonts w:ascii="Arial" w:hAnsi="Arial" w:cs="Arial"/>
          <w:sz w:val="21"/>
          <w:szCs w:val="21"/>
        </w:rPr>
      </w:pPr>
      <w:r w:rsidRPr="007065FC">
        <w:rPr>
          <w:rFonts w:ascii="Arial" w:hAnsi="Arial" w:cs="Arial"/>
          <w:sz w:val="21"/>
          <w:szCs w:val="21"/>
        </w:rPr>
        <w:t>Same day, walk in, and future insurance appointments are verified for eligibility and benefits.</w:t>
      </w:r>
    </w:p>
    <w:p w:rsidR="007065FC" w:rsidRPr="007065FC" w:rsidRDefault="00A6359F" w:rsidP="007065FC">
      <w:pPr>
        <w:pStyle w:val="ListParagraph"/>
        <w:numPr>
          <w:ilvl w:val="0"/>
          <w:numId w:val="2"/>
        </w:numPr>
        <w:ind w:left="360"/>
        <w:rPr>
          <w:rFonts w:ascii="Arial" w:hAnsi="Arial" w:cs="Arial"/>
          <w:sz w:val="21"/>
          <w:szCs w:val="21"/>
        </w:rPr>
      </w:pPr>
      <w:r w:rsidRPr="007065FC">
        <w:rPr>
          <w:rFonts w:ascii="Arial" w:hAnsi="Arial" w:cs="Arial"/>
          <w:sz w:val="21"/>
          <w:szCs w:val="21"/>
        </w:rPr>
        <w:t>Maintains all passwords for the Managed Care/Third Party carriers who allow claims status via provider websites.</w:t>
      </w:r>
    </w:p>
    <w:p w:rsidR="007065FC" w:rsidRPr="007065FC" w:rsidRDefault="008A41F2" w:rsidP="00490C26">
      <w:pPr>
        <w:pStyle w:val="ListParagraph"/>
        <w:numPr>
          <w:ilvl w:val="0"/>
          <w:numId w:val="2"/>
        </w:numPr>
        <w:ind w:left="360"/>
        <w:rPr>
          <w:rFonts w:ascii="Arial" w:hAnsi="Arial" w:cs="Arial"/>
          <w:sz w:val="21"/>
          <w:szCs w:val="21"/>
        </w:rPr>
      </w:pPr>
      <w:r w:rsidRPr="007065FC">
        <w:rPr>
          <w:rFonts w:ascii="Arial" w:hAnsi="Arial" w:cs="Arial"/>
          <w:sz w:val="21"/>
          <w:szCs w:val="21"/>
        </w:rPr>
        <w:t xml:space="preserve">Works closely with health center </w:t>
      </w:r>
      <w:r w:rsidR="0043593C" w:rsidRPr="007065FC">
        <w:rPr>
          <w:rFonts w:ascii="Arial" w:hAnsi="Arial" w:cs="Arial"/>
          <w:sz w:val="21"/>
          <w:szCs w:val="21"/>
        </w:rPr>
        <w:t xml:space="preserve">and call center </w:t>
      </w:r>
      <w:r w:rsidRPr="007065FC">
        <w:rPr>
          <w:rFonts w:ascii="Arial" w:hAnsi="Arial" w:cs="Arial"/>
          <w:sz w:val="21"/>
          <w:szCs w:val="21"/>
        </w:rPr>
        <w:t>staff to assist in identification of patient responsibility. Identifies accurate patient portions in order to collect money at the time of service (including past due account balances).</w:t>
      </w:r>
    </w:p>
    <w:p w:rsidR="007065FC" w:rsidRPr="007065FC" w:rsidRDefault="00490C26" w:rsidP="00490C26">
      <w:pPr>
        <w:pStyle w:val="ListParagraph"/>
        <w:numPr>
          <w:ilvl w:val="0"/>
          <w:numId w:val="2"/>
        </w:numPr>
        <w:ind w:left="360"/>
        <w:rPr>
          <w:rFonts w:ascii="Arial" w:hAnsi="Arial" w:cs="Arial"/>
          <w:sz w:val="21"/>
          <w:szCs w:val="21"/>
        </w:rPr>
      </w:pPr>
      <w:r w:rsidRPr="007065FC">
        <w:rPr>
          <w:rFonts w:ascii="Arial" w:hAnsi="Arial" w:cs="Arial"/>
          <w:sz w:val="21"/>
          <w:szCs w:val="21"/>
        </w:rPr>
        <w:t>Ensures that collection of all Managed Care and Third Party claims are followed up in accordance with department policies, procedures, and performance goals.</w:t>
      </w:r>
    </w:p>
    <w:p w:rsidR="007065FC" w:rsidRPr="007065FC" w:rsidRDefault="00490C26" w:rsidP="00490C26">
      <w:pPr>
        <w:pStyle w:val="ListParagraph"/>
        <w:numPr>
          <w:ilvl w:val="0"/>
          <w:numId w:val="2"/>
        </w:numPr>
        <w:ind w:left="360"/>
        <w:rPr>
          <w:rFonts w:ascii="Arial" w:hAnsi="Arial" w:cs="Arial"/>
          <w:sz w:val="21"/>
          <w:szCs w:val="21"/>
        </w:rPr>
      </w:pPr>
      <w:r w:rsidRPr="007065FC">
        <w:rPr>
          <w:rFonts w:ascii="Arial" w:hAnsi="Arial" w:cs="Arial"/>
          <w:sz w:val="21"/>
          <w:szCs w:val="21"/>
        </w:rPr>
        <w:t>Processes and posts patient payments (credit card) in an accurate and timely manner in accordance with department policies, procedures and performance goals.</w:t>
      </w:r>
    </w:p>
    <w:p w:rsidR="007065FC" w:rsidRPr="007065FC" w:rsidRDefault="00490C26" w:rsidP="00E670ED">
      <w:pPr>
        <w:pStyle w:val="ListParagraph"/>
        <w:numPr>
          <w:ilvl w:val="0"/>
          <w:numId w:val="2"/>
        </w:numPr>
        <w:ind w:left="360"/>
        <w:rPr>
          <w:rFonts w:ascii="Arial" w:hAnsi="Arial" w:cs="Arial"/>
          <w:sz w:val="21"/>
          <w:szCs w:val="21"/>
        </w:rPr>
      </w:pPr>
      <w:r w:rsidRPr="007065FC">
        <w:rPr>
          <w:rFonts w:ascii="Arial" w:hAnsi="Arial" w:cs="Arial"/>
          <w:sz w:val="21"/>
          <w:szCs w:val="21"/>
        </w:rPr>
        <w:t>Corresponds with and assists vendors involved with patient accounts. Reviews and prepares check requests for patient and insurance refunds.</w:t>
      </w:r>
    </w:p>
    <w:p w:rsidR="00E670ED" w:rsidRPr="007065FC" w:rsidRDefault="00E670ED" w:rsidP="00E670ED">
      <w:pPr>
        <w:pStyle w:val="ListParagraph"/>
        <w:numPr>
          <w:ilvl w:val="0"/>
          <w:numId w:val="2"/>
        </w:numPr>
        <w:ind w:left="360"/>
        <w:rPr>
          <w:rFonts w:ascii="Arial" w:hAnsi="Arial" w:cs="Arial"/>
          <w:sz w:val="21"/>
          <w:szCs w:val="21"/>
        </w:rPr>
      </w:pPr>
      <w:r w:rsidRPr="007065FC">
        <w:rPr>
          <w:rFonts w:ascii="Arial" w:hAnsi="Arial" w:cs="Arial"/>
          <w:sz w:val="21"/>
          <w:szCs w:val="21"/>
        </w:rPr>
        <w:t>Maintains confidentiality of all information; adheres to all HIPAA guidelines/regulations.</w:t>
      </w:r>
    </w:p>
    <w:p w:rsidR="00A6359F" w:rsidRDefault="00A6359F">
      <w:pPr>
        <w:rPr>
          <w:rFonts w:ascii="Arial" w:hAnsi="Arial" w:cs="Arial"/>
          <w:sz w:val="22"/>
        </w:rPr>
      </w:pPr>
    </w:p>
    <w:p w:rsidR="00A6359F" w:rsidRDefault="00A6359F">
      <w:pPr>
        <w:rPr>
          <w:rFonts w:ascii="Arial" w:hAnsi="Arial" w:cs="Arial"/>
          <w:sz w:val="22"/>
        </w:rPr>
      </w:pPr>
      <w:r>
        <w:rPr>
          <w:rFonts w:ascii="Arial" w:hAnsi="Arial" w:cs="Arial"/>
          <w:b/>
          <w:bCs/>
          <w:sz w:val="22"/>
        </w:rPr>
        <w:t>SUPERVISORY RESPONSIBILITIES</w:t>
      </w:r>
      <w:r>
        <w:rPr>
          <w:rFonts w:ascii="Arial" w:hAnsi="Arial" w:cs="Arial"/>
          <w:sz w:val="22"/>
        </w:rPr>
        <w:t xml:space="preserve"> </w:t>
      </w:r>
    </w:p>
    <w:p w:rsidR="00A6359F" w:rsidRDefault="00CE4E2F">
      <w:pPr>
        <w:rPr>
          <w:rFonts w:ascii="Arial" w:hAnsi="Arial" w:cs="Arial"/>
          <w:sz w:val="22"/>
        </w:rPr>
      </w:pPr>
      <w:r>
        <w:rPr>
          <w:rFonts w:ascii="Arial" w:hAnsi="Arial" w:cs="Arial"/>
          <w:sz w:val="22"/>
        </w:rPr>
        <w:t>None required.</w:t>
      </w:r>
    </w:p>
    <w:p w:rsidR="00A6359F" w:rsidRPr="007065FC" w:rsidRDefault="00A6359F">
      <w:pPr>
        <w:rPr>
          <w:rFonts w:ascii="Arial" w:hAnsi="Arial" w:cs="Arial"/>
          <w:sz w:val="16"/>
          <w:szCs w:val="16"/>
        </w:rPr>
      </w:pPr>
    </w:p>
    <w:p w:rsidR="00A6359F" w:rsidRDefault="00A6359F">
      <w:pPr>
        <w:pStyle w:val="Heading1"/>
        <w:rPr>
          <w:sz w:val="22"/>
        </w:rPr>
      </w:pPr>
      <w:r>
        <w:rPr>
          <w:sz w:val="22"/>
        </w:rPr>
        <w:t>QUALIFICATIONS</w:t>
      </w:r>
    </w:p>
    <w:p w:rsidR="00A6359F" w:rsidRPr="007065FC" w:rsidRDefault="00A6359F">
      <w:pPr>
        <w:rPr>
          <w:rFonts w:ascii="Arial" w:hAnsi="Arial" w:cs="Arial"/>
          <w:sz w:val="21"/>
          <w:szCs w:val="21"/>
        </w:rPr>
      </w:pPr>
      <w:r w:rsidRPr="007065FC">
        <w:rPr>
          <w:rFonts w:ascii="Arial" w:hAnsi="Arial" w:cs="Arial"/>
          <w:sz w:val="21"/>
          <w:szCs w:val="21"/>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A6359F" w:rsidRPr="007065FC" w:rsidRDefault="00A6359F">
      <w:pPr>
        <w:rPr>
          <w:rFonts w:ascii="Arial" w:hAnsi="Arial" w:cs="Arial"/>
          <w:bCs/>
          <w:sz w:val="16"/>
          <w:szCs w:val="16"/>
        </w:rPr>
      </w:pPr>
    </w:p>
    <w:p w:rsidR="00A6359F" w:rsidRDefault="00A6359F">
      <w:pPr>
        <w:rPr>
          <w:rFonts w:ascii="Arial" w:hAnsi="Arial" w:cs="Arial"/>
          <w:sz w:val="22"/>
        </w:rPr>
      </w:pPr>
      <w:r>
        <w:rPr>
          <w:rFonts w:ascii="Arial" w:hAnsi="Arial" w:cs="Arial"/>
          <w:b/>
          <w:bCs/>
          <w:sz w:val="22"/>
        </w:rPr>
        <w:t>EDUCATION and/or EXPERIENCE</w:t>
      </w:r>
      <w:r>
        <w:rPr>
          <w:rFonts w:ascii="Arial" w:hAnsi="Arial" w:cs="Arial"/>
          <w:sz w:val="22"/>
        </w:rPr>
        <w:t xml:space="preserve"> </w:t>
      </w:r>
    </w:p>
    <w:p w:rsidR="00A6359F" w:rsidRPr="007065FC" w:rsidRDefault="00A6359F">
      <w:pPr>
        <w:rPr>
          <w:rFonts w:ascii="Arial" w:hAnsi="Arial" w:cs="Arial"/>
          <w:sz w:val="21"/>
          <w:szCs w:val="21"/>
        </w:rPr>
      </w:pPr>
      <w:r w:rsidRPr="007065FC">
        <w:rPr>
          <w:rFonts w:ascii="Arial" w:hAnsi="Arial" w:cs="Arial"/>
          <w:sz w:val="21"/>
          <w:szCs w:val="21"/>
        </w:rPr>
        <w:t>High School diploma or General Education Degree (GED)</w:t>
      </w:r>
      <w:r w:rsidR="008A41F2" w:rsidRPr="007065FC">
        <w:rPr>
          <w:rFonts w:ascii="Arial" w:hAnsi="Arial" w:cs="Arial"/>
          <w:sz w:val="21"/>
          <w:szCs w:val="21"/>
        </w:rPr>
        <w:t xml:space="preserve"> and one</w:t>
      </w:r>
      <w:r w:rsidR="0065728E" w:rsidRPr="007065FC">
        <w:rPr>
          <w:rFonts w:ascii="Arial" w:hAnsi="Arial" w:cs="Arial"/>
          <w:sz w:val="21"/>
          <w:szCs w:val="21"/>
        </w:rPr>
        <w:t xml:space="preserve"> year work experience</w:t>
      </w:r>
      <w:r w:rsidRPr="007065FC">
        <w:rPr>
          <w:rFonts w:ascii="Arial" w:hAnsi="Arial" w:cs="Arial"/>
          <w:sz w:val="21"/>
          <w:szCs w:val="21"/>
        </w:rPr>
        <w:t xml:space="preserve">; Medical Coding Certification and knowledge of Current Procedural Terminology (CPT), International Classification of Diseases and Health Care Procedure Coding System (ICD-9) knowledge.  </w:t>
      </w:r>
    </w:p>
    <w:p w:rsidR="00A6359F" w:rsidRPr="007065FC" w:rsidRDefault="00A6359F">
      <w:pPr>
        <w:jc w:val="both"/>
        <w:rPr>
          <w:rFonts w:ascii="Arial" w:hAnsi="Arial" w:cs="Arial"/>
          <w:sz w:val="16"/>
          <w:szCs w:val="16"/>
        </w:rPr>
      </w:pPr>
    </w:p>
    <w:p w:rsidR="00A6359F" w:rsidRDefault="00A6359F">
      <w:pPr>
        <w:rPr>
          <w:rFonts w:ascii="Arial" w:hAnsi="Arial" w:cs="Arial"/>
          <w:sz w:val="22"/>
        </w:rPr>
      </w:pPr>
      <w:r>
        <w:rPr>
          <w:rFonts w:ascii="Arial" w:hAnsi="Arial" w:cs="Arial"/>
          <w:b/>
          <w:bCs/>
          <w:sz w:val="22"/>
        </w:rPr>
        <w:lastRenderedPageBreak/>
        <w:t>LANGUAGE SKILLS</w:t>
      </w:r>
      <w:r>
        <w:rPr>
          <w:rFonts w:ascii="Arial" w:hAnsi="Arial" w:cs="Arial"/>
          <w:sz w:val="22"/>
        </w:rPr>
        <w:t xml:space="preserve"> </w:t>
      </w:r>
    </w:p>
    <w:p w:rsidR="00E670ED" w:rsidRPr="007065FC" w:rsidRDefault="00A6359F">
      <w:pPr>
        <w:rPr>
          <w:rFonts w:ascii="Arial" w:hAnsi="Arial" w:cs="Arial"/>
          <w:sz w:val="21"/>
          <w:szCs w:val="21"/>
        </w:rPr>
      </w:pPr>
      <w:r w:rsidRPr="007065FC">
        <w:rPr>
          <w:rFonts w:ascii="Arial" w:hAnsi="Arial" w:cs="Arial"/>
          <w:sz w:val="21"/>
          <w:szCs w:val="21"/>
        </w:rPr>
        <w:t xml:space="preserve">Ability to read and interpret documents such as safety rules, operating and maintenance instructions, and procedure manuals. </w:t>
      </w:r>
      <w:proofErr w:type="gramStart"/>
      <w:r w:rsidRPr="007065FC">
        <w:rPr>
          <w:rFonts w:ascii="Arial" w:hAnsi="Arial" w:cs="Arial"/>
          <w:sz w:val="21"/>
          <w:szCs w:val="21"/>
        </w:rPr>
        <w:t>Ability to write routine reports and correspondence.</w:t>
      </w:r>
      <w:proofErr w:type="gramEnd"/>
      <w:r w:rsidRPr="007065FC">
        <w:rPr>
          <w:rFonts w:ascii="Arial" w:hAnsi="Arial" w:cs="Arial"/>
          <w:sz w:val="21"/>
          <w:szCs w:val="21"/>
        </w:rPr>
        <w:t xml:space="preserve"> </w:t>
      </w:r>
      <w:proofErr w:type="gramStart"/>
      <w:r w:rsidRPr="007065FC">
        <w:rPr>
          <w:rFonts w:ascii="Arial" w:hAnsi="Arial" w:cs="Arial"/>
          <w:sz w:val="21"/>
          <w:szCs w:val="21"/>
        </w:rPr>
        <w:t>Ability to speak effectively with customers or employees of organization.</w:t>
      </w:r>
      <w:proofErr w:type="gramEnd"/>
    </w:p>
    <w:p w:rsidR="00A6359F" w:rsidRPr="007065FC" w:rsidRDefault="00A6359F">
      <w:pPr>
        <w:rPr>
          <w:rFonts w:ascii="Arial" w:hAnsi="Arial" w:cs="Arial"/>
          <w:sz w:val="16"/>
          <w:szCs w:val="16"/>
        </w:rPr>
      </w:pPr>
    </w:p>
    <w:p w:rsidR="00A6359F" w:rsidRDefault="00A6359F">
      <w:pPr>
        <w:rPr>
          <w:rFonts w:ascii="Arial" w:hAnsi="Arial" w:cs="Arial"/>
          <w:sz w:val="22"/>
        </w:rPr>
      </w:pPr>
      <w:r>
        <w:rPr>
          <w:rFonts w:ascii="Arial" w:hAnsi="Arial" w:cs="Arial"/>
          <w:b/>
          <w:bCs/>
          <w:sz w:val="22"/>
        </w:rPr>
        <w:t>MATHEMATICAL SKILLS</w:t>
      </w:r>
      <w:r>
        <w:rPr>
          <w:rFonts w:ascii="Arial" w:hAnsi="Arial" w:cs="Arial"/>
          <w:sz w:val="22"/>
        </w:rPr>
        <w:t xml:space="preserve"> </w:t>
      </w:r>
    </w:p>
    <w:p w:rsidR="00A6359F" w:rsidRPr="007065FC" w:rsidRDefault="00A6359F">
      <w:pPr>
        <w:rPr>
          <w:rFonts w:ascii="Arial" w:hAnsi="Arial" w:cs="Arial"/>
          <w:sz w:val="21"/>
          <w:szCs w:val="21"/>
        </w:rPr>
      </w:pPr>
      <w:r w:rsidRPr="007065FC">
        <w:rPr>
          <w:rFonts w:ascii="Arial" w:hAnsi="Arial" w:cs="Arial"/>
          <w:sz w:val="21"/>
          <w:szCs w:val="21"/>
        </w:rPr>
        <w:t xml:space="preserve">Ability to add, </w:t>
      </w:r>
      <w:proofErr w:type="gramStart"/>
      <w:r w:rsidRPr="007065FC">
        <w:rPr>
          <w:rFonts w:ascii="Arial" w:hAnsi="Arial" w:cs="Arial"/>
          <w:sz w:val="21"/>
          <w:szCs w:val="21"/>
        </w:rPr>
        <w:t>subtract</w:t>
      </w:r>
      <w:proofErr w:type="gramEnd"/>
      <w:r w:rsidRPr="007065FC">
        <w:rPr>
          <w:rFonts w:ascii="Arial" w:hAnsi="Arial" w:cs="Arial"/>
          <w:sz w:val="21"/>
          <w:szCs w:val="21"/>
        </w:rPr>
        <w:t xml:space="preserve">, multiply, and divide in all units of measure, using whole numbers, common fractions, and decimals. </w:t>
      </w:r>
      <w:proofErr w:type="gramStart"/>
      <w:r w:rsidRPr="007065FC">
        <w:rPr>
          <w:rFonts w:ascii="Arial" w:hAnsi="Arial" w:cs="Arial"/>
          <w:sz w:val="21"/>
          <w:szCs w:val="21"/>
        </w:rPr>
        <w:t>Ability to compute rate, ratio, and percent and to draw and interpret bar graphs.</w:t>
      </w:r>
      <w:proofErr w:type="gramEnd"/>
    </w:p>
    <w:p w:rsidR="00A6359F" w:rsidRPr="007065FC" w:rsidRDefault="00A6359F">
      <w:pPr>
        <w:rPr>
          <w:rFonts w:ascii="Arial" w:hAnsi="Arial" w:cs="Arial"/>
          <w:sz w:val="16"/>
          <w:szCs w:val="16"/>
        </w:rPr>
      </w:pPr>
    </w:p>
    <w:p w:rsidR="00A6359F" w:rsidRDefault="00A6359F">
      <w:pPr>
        <w:rPr>
          <w:rFonts w:ascii="Arial" w:hAnsi="Arial" w:cs="Arial"/>
          <w:sz w:val="22"/>
        </w:rPr>
      </w:pPr>
      <w:r>
        <w:rPr>
          <w:rFonts w:ascii="Arial" w:hAnsi="Arial" w:cs="Arial"/>
          <w:b/>
          <w:bCs/>
          <w:sz w:val="22"/>
        </w:rPr>
        <w:t>REASONING ABILITY</w:t>
      </w:r>
      <w:r>
        <w:rPr>
          <w:rFonts w:ascii="Arial" w:hAnsi="Arial" w:cs="Arial"/>
          <w:sz w:val="22"/>
        </w:rPr>
        <w:t xml:space="preserve"> </w:t>
      </w:r>
    </w:p>
    <w:p w:rsidR="00A6359F" w:rsidRPr="007065FC" w:rsidRDefault="00A6359F">
      <w:pPr>
        <w:rPr>
          <w:rFonts w:ascii="Arial" w:hAnsi="Arial" w:cs="Arial"/>
          <w:sz w:val="21"/>
          <w:szCs w:val="21"/>
        </w:rPr>
      </w:pPr>
      <w:r w:rsidRPr="007065FC">
        <w:rPr>
          <w:rFonts w:ascii="Arial" w:hAnsi="Arial" w:cs="Arial"/>
          <w:sz w:val="21"/>
          <w:szCs w:val="21"/>
        </w:rPr>
        <w:t xml:space="preserve">Ability to apply common sense understanding to carry out instructions furnished in written, oral, or diagram form. </w:t>
      </w:r>
      <w:proofErr w:type="gramStart"/>
      <w:r w:rsidRPr="007065FC">
        <w:rPr>
          <w:rFonts w:ascii="Arial" w:hAnsi="Arial" w:cs="Arial"/>
          <w:sz w:val="21"/>
          <w:szCs w:val="21"/>
        </w:rPr>
        <w:t>Ability to deal with problems involving several concrete variables in standardized situations.</w:t>
      </w:r>
      <w:proofErr w:type="gramEnd"/>
    </w:p>
    <w:p w:rsidR="00A6359F" w:rsidRPr="007065FC" w:rsidRDefault="00A6359F">
      <w:pPr>
        <w:rPr>
          <w:rFonts w:ascii="Arial" w:hAnsi="Arial" w:cs="Arial"/>
          <w:sz w:val="16"/>
          <w:szCs w:val="16"/>
        </w:rPr>
      </w:pPr>
    </w:p>
    <w:p w:rsidR="00A6359F" w:rsidRDefault="00A6359F">
      <w:pPr>
        <w:rPr>
          <w:rFonts w:ascii="Arial" w:hAnsi="Arial" w:cs="Arial"/>
          <w:sz w:val="22"/>
        </w:rPr>
      </w:pPr>
      <w:r>
        <w:rPr>
          <w:rFonts w:ascii="Arial" w:hAnsi="Arial" w:cs="Arial"/>
          <w:b/>
          <w:bCs/>
          <w:sz w:val="22"/>
        </w:rPr>
        <w:t>CERTIFICATES, LICENSES, REGISTRATIONS</w:t>
      </w:r>
      <w:r>
        <w:rPr>
          <w:rFonts w:ascii="Arial" w:hAnsi="Arial" w:cs="Arial"/>
          <w:sz w:val="22"/>
        </w:rPr>
        <w:t xml:space="preserve"> </w:t>
      </w:r>
    </w:p>
    <w:p w:rsidR="00A6359F" w:rsidRPr="007065FC" w:rsidRDefault="00A6359F">
      <w:pPr>
        <w:rPr>
          <w:rFonts w:ascii="Arial" w:hAnsi="Arial" w:cs="Arial"/>
          <w:sz w:val="21"/>
          <w:szCs w:val="21"/>
        </w:rPr>
      </w:pPr>
      <w:r w:rsidRPr="007065FC">
        <w:rPr>
          <w:rFonts w:ascii="Arial" w:hAnsi="Arial" w:cs="Arial"/>
          <w:sz w:val="21"/>
          <w:szCs w:val="21"/>
        </w:rPr>
        <w:t>Coding Certification preferred.</w:t>
      </w:r>
    </w:p>
    <w:p w:rsidR="00A6359F" w:rsidRPr="007065FC" w:rsidRDefault="00A6359F">
      <w:pPr>
        <w:rPr>
          <w:rFonts w:ascii="Arial" w:hAnsi="Arial" w:cs="Arial"/>
          <w:sz w:val="16"/>
          <w:szCs w:val="16"/>
        </w:rPr>
      </w:pPr>
    </w:p>
    <w:p w:rsidR="00A6359F" w:rsidRDefault="00A6359F">
      <w:pPr>
        <w:rPr>
          <w:rFonts w:ascii="Arial" w:hAnsi="Arial" w:cs="Arial"/>
          <w:b/>
          <w:bCs/>
          <w:sz w:val="22"/>
        </w:rPr>
      </w:pPr>
      <w:r>
        <w:rPr>
          <w:rFonts w:ascii="Arial" w:hAnsi="Arial" w:cs="Arial"/>
          <w:b/>
          <w:bCs/>
          <w:sz w:val="22"/>
        </w:rPr>
        <w:t>PHYSICAL DEMANDS</w:t>
      </w:r>
    </w:p>
    <w:p w:rsidR="00A6359F" w:rsidRPr="007065FC" w:rsidRDefault="00A6359F">
      <w:pPr>
        <w:rPr>
          <w:rFonts w:ascii="Arial" w:hAnsi="Arial" w:cs="Arial"/>
          <w:sz w:val="21"/>
          <w:szCs w:val="21"/>
        </w:rPr>
      </w:pPr>
      <w:r w:rsidRPr="007065FC">
        <w:rPr>
          <w:rFonts w:ascii="Arial" w:hAnsi="Arial" w:cs="Arial"/>
          <w:sz w:val="21"/>
          <w:szCs w:val="21"/>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A6359F" w:rsidRPr="007065FC" w:rsidRDefault="00A6359F">
      <w:pPr>
        <w:rPr>
          <w:rFonts w:ascii="Arial" w:hAnsi="Arial" w:cs="Arial"/>
          <w:sz w:val="16"/>
          <w:szCs w:val="16"/>
        </w:rPr>
      </w:pPr>
    </w:p>
    <w:p w:rsidR="00A6359F" w:rsidRPr="007065FC" w:rsidRDefault="00A6359F">
      <w:pPr>
        <w:rPr>
          <w:rFonts w:ascii="Arial" w:hAnsi="Arial" w:cs="Arial"/>
          <w:sz w:val="21"/>
          <w:szCs w:val="21"/>
        </w:rPr>
      </w:pPr>
      <w:r w:rsidRPr="007065FC">
        <w:rPr>
          <w:rFonts w:ascii="Arial" w:hAnsi="Arial" w:cs="Arial"/>
          <w:sz w:val="21"/>
          <w:szCs w:val="21"/>
        </w:rPr>
        <w:t>While performing the duties of this job, the employee is regularly required to sit and use hands to finger, handle, or feel. The employee frequently is required to reach with hands and arms and talk or hear. The employee is occasionally required to stand and walk. Specific vision abilities required by this job include close vision, depth perception, and ability to adjust focus.</w:t>
      </w:r>
    </w:p>
    <w:p w:rsidR="00A6359F" w:rsidRPr="007065FC" w:rsidRDefault="00A6359F">
      <w:pPr>
        <w:rPr>
          <w:rFonts w:ascii="Arial" w:hAnsi="Arial" w:cs="Arial"/>
          <w:sz w:val="16"/>
          <w:szCs w:val="16"/>
        </w:rPr>
      </w:pPr>
    </w:p>
    <w:p w:rsidR="00A6359F" w:rsidRDefault="00A6359F">
      <w:pPr>
        <w:rPr>
          <w:rFonts w:ascii="Arial" w:hAnsi="Arial" w:cs="Arial"/>
          <w:b/>
          <w:bCs/>
          <w:sz w:val="22"/>
        </w:rPr>
      </w:pPr>
      <w:r>
        <w:rPr>
          <w:rFonts w:ascii="Arial" w:hAnsi="Arial" w:cs="Arial"/>
          <w:b/>
          <w:bCs/>
          <w:sz w:val="22"/>
        </w:rPr>
        <w:t>WORK ENVIRONMENT</w:t>
      </w:r>
    </w:p>
    <w:p w:rsidR="00A6359F" w:rsidRPr="007065FC" w:rsidRDefault="00A6359F">
      <w:pPr>
        <w:rPr>
          <w:rFonts w:ascii="Arial" w:hAnsi="Arial" w:cs="Arial"/>
          <w:sz w:val="21"/>
          <w:szCs w:val="21"/>
        </w:rPr>
      </w:pPr>
      <w:r w:rsidRPr="007065FC">
        <w:rPr>
          <w:rFonts w:ascii="Arial" w:hAnsi="Arial" w:cs="Arial"/>
          <w:sz w:val="21"/>
          <w:szCs w:val="21"/>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A6359F" w:rsidRPr="007065FC" w:rsidRDefault="00A6359F">
      <w:pPr>
        <w:rPr>
          <w:rFonts w:ascii="Arial" w:hAnsi="Arial" w:cs="Arial"/>
          <w:sz w:val="16"/>
          <w:szCs w:val="16"/>
        </w:rPr>
      </w:pPr>
    </w:p>
    <w:p w:rsidR="00A6359F" w:rsidRPr="007065FC" w:rsidRDefault="00A6359F">
      <w:pPr>
        <w:rPr>
          <w:rFonts w:ascii="Arial" w:hAnsi="Arial" w:cs="Arial"/>
          <w:sz w:val="21"/>
          <w:szCs w:val="21"/>
        </w:rPr>
      </w:pPr>
      <w:r w:rsidRPr="007065FC">
        <w:rPr>
          <w:rFonts w:ascii="Arial" w:hAnsi="Arial" w:cs="Arial"/>
          <w:sz w:val="21"/>
          <w:szCs w:val="21"/>
        </w:rPr>
        <w:t>The noise level in the work environment is usually moderate.</w:t>
      </w:r>
    </w:p>
    <w:p w:rsidR="00A6359F" w:rsidRPr="007065FC" w:rsidRDefault="00A6359F">
      <w:pPr>
        <w:rPr>
          <w:rFonts w:ascii="Arial" w:hAnsi="Arial" w:cs="Arial"/>
          <w:sz w:val="16"/>
          <w:szCs w:val="16"/>
        </w:rPr>
      </w:pPr>
    </w:p>
    <w:p w:rsidR="00A6359F" w:rsidRPr="007065FC" w:rsidRDefault="00A6359F">
      <w:pPr>
        <w:rPr>
          <w:rFonts w:ascii="Arial" w:hAnsi="Arial" w:cs="Arial"/>
          <w:sz w:val="21"/>
          <w:szCs w:val="21"/>
        </w:rPr>
      </w:pPr>
      <w:r w:rsidRPr="007065FC">
        <w:rPr>
          <w:rFonts w:ascii="Arial" w:hAnsi="Arial" w:cs="Arial"/>
          <w:sz w:val="21"/>
          <w:szCs w:val="21"/>
        </w:rPr>
        <w:t>This is not necessarily an exhaustive list of all responsibilities, skills, duties, requirements, efforts or working conditions associated with this job. While this is intended to be an accurate reflection of the current job, management reserves the right to revise the job or to require that other or different tasks be performed when circumstances change.</w:t>
      </w:r>
    </w:p>
    <w:p w:rsidR="00A6359F" w:rsidRDefault="00A6359F">
      <w:pPr>
        <w:rPr>
          <w:rFonts w:ascii="Arial" w:hAnsi="Arial" w:cs="Arial"/>
          <w:sz w:val="22"/>
        </w:rPr>
      </w:pPr>
    </w:p>
    <w:sectPr w:rsidR="00A6359F" w:rsidSect="00225F15">
      <w:footerReference w:type="even" r:id="rId8"/>
      <w:footerReference w:type="default" r:id="rId9"/>
      <w:pgSz w:w="12240" w:h="15840" w:code="1"/>
      <w:pgMar w:top="1080" w:right="936" w:bottom="1080" w:left="936"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68" w:rsidRDefault="002F6068">
      <w:r>
        <w:separator/>
      </w:r>
    </w:p>
  </w:endnote>
  <w:endnote w:type="continuationSeparator" w:id="0">
    <w:p w:rsidR="002F6068" w:rsidRDefault="002F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61" w:rsidRDefault="005D10D1">
    <w:pPr>
      <w:pStyle w:val="Footer"/>
      <w:framePr w:wrap="around" w:vAnchor="text" w:hAnchor="margin" w:xAlign="center" w:y="1"/>
      <w:rPr>
        <w:rStyle w:val="PageNumber"/>
      </w:rPr>
    </w:pPr>
    <w:r>
      <w:rPr>
        <w:rStyle w:val="PageNumber"/>
      </w:rPr>
      <w:fldChar w:fldCharType="begin"/>
    </w:r>
    <w:r w:rsidR="004E0E61">
      <w:rPr>
        <w:rStyle w:val="PageNumber"/>
      </w:rPr>
      <w:instrText xml:space="preserve">PAGE  </w:instrText>
    </w:r>
    <w:r>
      <w:rPr>
        <w:rStyle w:val="PageNumber"/>
      </w:rPr>
      <w:fldChar w:fldCharType="end"/>
    </w:r>
  </w:p>
  <w:p w:rsidR="004E0E61" w:rsidRDefault="004E0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61" w:rsidRPr="00D2732E" w:rsidRDefault="00D2732E" w:rsidP="00D2732E">
    <w:pPr>
      <w:pStyle w:val="Footer"/>
      <w:rPr>
        <w:rFonts w:ascii="Arial" w:hAnsi="Arial" w:cs="Arial"/>
        <w:sz w:val="16"/>
        <w:szCs w:val="16"/>
      </w:rPr>
    </w:pPr>
    <w:r w:rsidRPr="00774260">
      <w:rPr>
        <w:rFonts w:ascii="Arial" w:hAnsi="Arial" w:cs="Arial"/>
        <w:sz w:val="16"/>
        <w:szCs w:val="16"/>
      </w:rPr>
      <w:tab/>
    </w:r>
    <w:r w:rsidRPr="00774260">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68" w:rsidRDefault="002F6068">
      <w:r>
        <w:separator/>
      </w:r>
    </w:p>
  </w:footnote>
  <w:footnote w:type="continuationSeparator" w:id="0">
    <w:p w:rsidR="002F6068" w:rsidRDefault="002F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1FDB"/>
    <w:multiLevelType w:val="hybridMultilevel"/>
    <w:tmpl w:val="729C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B51C99"/>
    <w:multiLevelType w:val="hybridMultilevel"/>
    <w:tmpl w:val="B002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B7"/>
    <w:rsid w:val="00005BFE"/>
    <w:rsid w:val="000E0138"/>
    <w:rsid w:val="00106A83"/>
    <w:rsid w:val="001F6E26"/>
    <w:rsid w:val="00225F15"/>
    <w:rsid w:val="002E5DBE"/>
    <w:rsid w:val="002F6068"/>
    <w:rsid w:val="00305A1C"/>
    <w:rsid w:val="003C0CEA"/>
    <w:rsid w:val="003F47DE"/>
    <w:rsid w:val="0043593C"/>
    <w:rsid w:val="00490C26"/>
    <w:rsid w:val="004D00B7"/>
    <w:rsid w:val="004E0E61"/>
    <w:rsid w:val="005128D7"/>
    <w:rsid w:val="005412B9"/>
    <w:rsid w:val="00551787"/>
    <w:rsid w:val="00561890"/>
    <w:rsid w:val="0057502B"/>
    <w:rsid w:val="0058749C"/>
    <w:rsid w:val="005D10D1"/>
    <w:rsid w:val="006032F3"/>
    <w:rsid w:val="0065728E"/>
    <w:rsid w:val="006705EC"/>
    <w:rsid w:val="007065FC"/>
    <w:rsid w:val="007D3E3D"/>
    <w:rsid w:val="00834AB8"/>
    <w:rsid w:val="00890F8A"/>
    <w:rsid w:val="008A41F2"/>
    <w:rsid w:val="00947644"/>
    <w:rsid w:val="009D1ACD"/>
    <w:rsid w:val="009E7CF7"/>
    <w:rsid w:val="00A10932"/>
    <w:rsid w:val="00A62C27"/>
    <w:rsid w:val="00A6359F"/>
    <w:rsid w:val="00A948B2"/>
    <w:rsid w:val="00AB048A"/>
    <w:rsid w:val="00B60615"/>
    <w:rsid w:val="00B61EEF"/>
    <w:rsid w:val="00B71184"/>
    <w:rsid w:val="00B972FB"/>
    <w:rsid w:val="00BE2F90"/>
    <w:rsid w:val="00C01FAD"/>
    <w:rsid w:val="00C748B1"/>
    <w:rsid w:val="00CC0582"/>
    <w:rsid w:val="00CE4E2F"/>
    <w:rsid w:val="00CF4CF3"/>
    <w:rsid w:val="00D2732E"/>
    <w:rsid w:val="00DC63B6"/>
    <w:rsid w:val="00DF49CC"/>
    <w:rsid w:val="00E670ED"/>
    <w:rsid w:val="00E70160"/>
    <w:rsid w:val="00E86006"/>
    <w:rsid w:val="00ED1C35"/>
    <w:rsid w:val="00EF604D"/>
    <w:rsid w:val="00F47303"/>
    <w:rsid w:val="00F529A0"/>
    <w:rsid w:val="00F9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138"/>
    <w:rPr>
      <w:sz w:val="24"/>
      <w:szCs w:val="24"/>
    </w:rPr>
  </w:style>
  <w:style w:type="paragraph" w:styleId="Heading1">
    <w:name w:val="heading 1"/>
    <w:basedOn w:val="Normal"/>
    <w:next w:val="Normal"/>
    <w:qFormat/>
    <w:rsid w:val="000E0138"/>
    <w:pPr>
      <w:keepNext/>
      <w:autoSpaceDE w:val="0"/>
      <w:autoSpaceDN w:val="0"/>
      <w:adjustRightInd w:val="0"/>
      <w:outlineLvl w:val="0"/>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0138"/>
    <w:pPr>
      <w:autoSpaceDE w:val="0"/>
      <w:autoSpaceDN w:val="0"/>
      <w:adjustRightInd w:val="0"/>
      <w:jc w:val="center"/>
    </w:pPr>
    <w:rPr>
      <w:rFonts w:ascii="Arial" w:hAnsi="Arial" w:cs="Arial"/>
      <w:b/>
      <w:bCs/>
      <w:szCs w:val="20"/>
    </w:rPr>
  </w:style>
  <w:style w:type="paragraph" w:styleId="Footer">
    <w:name w:val="footer"/>
    <w:basedOn w:val="Normal"/>
    <w:rsid w:val="000E0138"/>
    <w:pPr>
      <w:tabs>
        <w:tab w:val="center" w:pos="4320"/>
        <w:tab w:val="right" w:pos="8640"/>
      </w:tabs>
    </w:pPr>
  </w:style>
  <w:style w:type="character" w:styleId="PageNumber">
    <w:name w:val="page number"/>
    <w:basedOn w:val="DefaultParagraphFont"/>
    <w:rsid w:val="000E0138"/>
  </w:style>
  <w:style w:type="paragraph" w:styleId="Header">
    <w:name w:val="header"/>
    <w:basedOn w:val="Normal"/>
    <w:rsid w:val="001F6E26"/>
    <w:pPr>
      <w:tabs>
        <w:tab w:val="center" w:pos="4320"/>
        <w:tab w:val="right" w:pos="8640"/>
      </w:tabs>
    </w:pPr>
  </w:style>
  <w:style w:type="paragraph" w:styleId="ListParagraph">
    <w:name w:val="List Paragraph"/>
    <w:basedOn w:val="Normal"/>
    <w:uiPriority w:val="34"/>
    <w:qFormat/>
    <w:rsid w:val="00706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138"/>
    <w:rPr>
      <w:sz w:val="24"/>
      <w:szCs w:val="24"/>
    </w:rPr>
  </w:style>
  <w:style w:type="paragraph" w:styleId="Heading1">
    <w:name w:val="heading 1"/>
    <w:basedOn w:val="Normal"/>
    <w:next w:val="Normal"/>
    <w:qFormat/>
    <w:rsid w:val="000E0138"/>
    <w:pPr>
      <w:keepNext/>
      <w:autoSpaceDE w:val="0"/>
      <w:autoSpaceDN w:val="0"/>
      <w:adjustRightInd w:val="0"/>
      <w:outlineLvl w:val="0"/>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0138"/>
    <w:pPr>
      <w:autoSpaceDE w:val="0"/>
      <w:autoSpaceDN w:val="0"/>
      <w:adjustRightInd w:val="0"/>
      <w:jc w:val="center"/>
    </w:pPr>
    <w:rPr>
      <w:rFonts w:ascii="Arial" w:hAnsi="Arial" w:cs="Arial"/>
      <w:b/>
      <w:bCs/>
      <w:szCs w:val="20"/>
    </w:rPr>
  </w:style>
  <w:style w:type="paragraph" w:styleId="Footer">
    <w:name w:val="footer"/>
    <w:basedOn w:val="Normal"/>
    <w:rsid w:val="000E0138"/>
    <w:pPr>
      <w:tabs>
        <w:tab w:val="center" w:pos="4320"/>
        <w:tab w:val="right" w:pos="8640"/>
      </w:tabs>
    </w:pPr>
  </w:style>
  <w:style w:type="character" w:styleId="PageNumber">
    <w:name w:val="page number"/>
    <w:basedOn w:val="DefaultParagraphFont"/>
    <w:rsid w:val="000E0138"/>
  </w:style>
  <w:style w:type="paragraph" w:styleId="Header">
    <w:name w:val="header"/>
    <w:basedOn w:val="Normal"/>
    <w:rsid w:val="001F6E26"/>
    <w:pPr>
      <w:tabs>
        <w:tab w:val="center" w:pos="4320"/>
        <w:tab w:val="right" w:pos="8640"/>
      </w:tabs>
    </w:pPr>
  </w:style>
  <w:style w:type="paragraph" w:styleId="ListParagraph">
    <w:name w:val="List Paragraph"/>
    <w:basedOn w:val="Normal"/>
    <w:uiPriority w:val="34"/>
    <w:qFormat/>
    <w:rsid w:val="0070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___________________</vt:lpstr>
    </vt:vector>
  </TitlesOfParts>
  <Company>PPCNA</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dc:title>
  <dc:creator>Administrator</dc:creator>
  <cp:lastModifiedBy>Amanda Kelinson</cp:lastModifiedBy>
  <cp:revision>3</cp:revision>
  <dcterms:created xsi:type="dcterms:W3CDTF">2013-04-16T17:46:00Z</dcterms:created>
  <dcterms:modified xsi:type="dcterms:W3CDTF">2013-05-15T20:16:00Z</dcterms:modified>
</cp:coreProperties>
</file>